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E025" w14:textId="6518C653" w:rsidR="00CD7E7E" w:rsidRDefault="00CD7E7E"/>
    <w:p w14:paraId="027D3B4B" w14:textId="5D12AF57" w:rsidR="006F4C45" w:rsidRDefault="006F4C45">
      <w:pPr>
        <w:rPr>
          <w:lang w:val="en-GB"/>
        </w:rPr>
      </w:pPr>
      <w:r w:rsidRPr="006F4C45">
        <w:rPr>
          <w:lang w:val="en-GB"/>
        </w:rPr>
        <w:t>Please enter your address and e-mail here.</w:t>
      </w:r>
    </w:p>
    <w:p w14:paraId="30DD7F23" w14:textId="3C633616" w:rsidR="006F4C45" w:rsidRDefault="006F4C45">
      <w:pPr>
        <w:rPr>
          <w:lang w:val="en-GB"/>
        </w:rPr>
      </w:pPr>
    </w:p>
    <w:p w14:paraId="451EB1B3" w14:textId="306072AA" w:rsidR="006F4C45" w:rsidRDefault="006F4C45">
      <w:pPr>
        <w:rPr>
          <w:lang w:val="en-GB"/>
        </w:rPr>
      </w:pPr>
      <w:r>
        <w:rPr>
          <w:lang w:val="en-GB"/>
        </w:rPr>
        <w:t>Address</w:t>
      </w:r>
    </w:p>
    <w:p w14:paraId="721A096B" w14:textId="6BE84C6C" w:rsidR="006F4C45" w:rsidRDefault="006F4C45">
      <w:pPr>
        <w:rPr>
          <w:lang w:val="en-GB"/>
        </w:rPr>
      </w:pPr>
    </w:p>
    <w:p w14:paraId="49C8C37E" w14:textId="3600A725" w:rsidR="006F4C45" w:rsidRDefault="006F4C45">
      <w:pPr>
        <w:rPr>
          <w:lang w:val="en-GB"/>
        </w:rPr>
      </w:pPr>
    </w:p>
    <w:p w14:paraId="5218FF45" w14:textId="2405E930" w:rsidR="006F4C45" w:rsidRDefault="006F4C45">
      <w:pPr>
        <w:rPr>
          <w:lang w:val="en-GB"/>
        </w:rPr>
      </w:pPr>
    </w:p>
    <w:p w14:paraId="3F81BC37" w14:textId="7F1BA11F" w:rsidR="006F4C45" w:rsidRDefault="006F4C45">
      <w:pPr>
        <w:rPr>
          <w:lang w:val="en-GB"/>
        </w:rPr>
      </w:pPr>
      <w:r>
        <w:rPr>
          <w:lang w:val="en-GB"/>
        </w:rPr>
        <w:t>E-mail:</w:t>
      </w:r>
    </w:p>
    <w:p w14:paraId="62011965" w14:textId="5F3830B3" w:rsidR="006F4C45" w:rsidRDefault="006F4C45">
      <w:pPr>
        <w:rPr>
          <w:lang w:val="en-GB"/>
        </w:rPr>
      </w:pPr>
    </w:p>
    <w:p w14:paraId="09B12A48" w14:textId="4D75EA08" w:rsidR="006F4C45" w:rsidRDefault="006F4C45">
      <w:pPr>
        <w:rPr>
          <w:b/>
          <w:bCs/>
          <w:lang w:val="en-GB"/>
        </w:rPr>
      </w:pPr>
      <w:r w:rsidRPr="006F4C45">
        <w:rPr>
          <w:b/>
          <w:bCs/>
          <w:lang w:val="en-GB"/>
        </w:rPr>
        <w:t xml:space="preserve">Declaration of consent for the sending of the LED Magazine according to </w:t>
      </w:r>
      <w:r>
        <w:rPr>
          <w:b/>
          <w:bCs/>
          <w:lang w:val="en-GB"/>
        </w:rPr>
        <w:t>GDPR</w:t>
      </w:r>
    </w:p>
    <w:p w14:paraId="3FA01E1B" w14:textId="7CAFCC8B" w:rsidR="00343108" w:rsidRDefault="00343108">
      <w:pPr>
        <w:rPr>
          <w:b/>
          <w:bCs/>
          <w:lang w:val="en-GB"/>
        </w:rPr>
      </w:pPr>
    </w:p>
    <w:p w14:paraId="53765D69" w14:textId="7EEA5F21" w:rsidR="00CD0C2C" w:rsidRDefault="00343108">
      <w:pPr>
        <w:rPr>
          <w:lang w:val="en-GB"/>
        </w:rPr>
      </w:pPr>
      <w:r w:rsidRPr="00343108">
        <w:rPr>
          <w:lang w:val="en-GB"/>
        </w:rPr>
        <w:t>So that we can continue to send you the LED Magazine, we need your express consent to process and pass on your data.</w:t>
      </w:r>
      <w:r w:rsidRPr="00343108">
        <w:rPr>
          <w:lang w:val="en-GB"/>
        </w:rPr>
        <w:t xml:space="preserve"> </w:t>
      </w:r>
    </w:p>
    <w:p w14:paraId="7F46EF6C" w14:textId="62BCED67" w:rsidR="00343108" w:rsidRDefault="00CD0C2C" w:rsidP="00CD0C2C">
      <w:pPr>
        <w:jc w:val="both"/>
        <w:rPr>
          <w:lang w:val="en-GB"/>
        </w:rPr>
      </w:pPr>
      <w:r w:rsidRPr="00CD0C2C">
        <w:rPr>
          <w:lang w:val="en-GB"/>
        </w:rPr>
        <w:t>With the announcement and confirmation by your signature you agree that the LED Magazine will be delivered to you</w:t>
      </w:r>
      <w:r>
        <w:rPr>
          <w:lang w:val="en-GB"/>
        </w:rPr>
        <w:t xml:space="preserve">. </w:t>
      </w:r>
      <w:r w:rsidRPr="00CD0C2C">
        <w:rPr>
          <w:lang w:val="en-GB"/>
        </w:rPr>
        <w:t>This consent is voluntary</w:t>
      </w:r>
      <w:r>
        <w:rPr>
          <w:lang w:val="en-GB"/>
        </w:rPr>
        <w:t xml:space="preserve">. </w:t>
      </w:r>
      <w:r w:rsidRPr="00CD0C2C">
        <w:rPr>
          <w:lang w:val="en-GB"/>
        </w:rPr>
        <w:t>If it is not granted, no disadvantages arise.</w:t>
      </w:r>
      <w:r>
        <w:rPr>
          <w:lang w:val="en-GB"/>
        </w:rPr>
        <w:t xml:space="preserve"> </w:t>
      </w:r>
      <w:r w:rsidRPr="00CD0C2C">
        <w:rPr>
          <w:lang w:val="en-GB"/>
        </w:rPr>
        <w:t xml:space="preserve">You can give your consent by e-mail (compliance@led.li) or by post (LED, </w:t>
      </w:r>
      <w:proofErr w:type="spellStart"/>
      <w:r w:rsidRPr="00CD0C2C">
        <w:rPr>
          <w:lang w:val="en-GB"/>
        </w:rPr>
        <w:t>Im</w:t>
      </w:r>
      <w:proofErr w:type="spellEnd"/>
      <w:r w:rsidRPr="00CD0C2C">
        <w:rPr>
          <w:lang w:val="en-GB"/>
        </w:rPr>
        <w:t xml:space="preserve"> </w:t>
      </w:r>
      <w:proofErr w:type="spellStart"/>
      <w:r w:rsidRPr="00CD0C2C">
        <w:rPr>
          <w:lang w:val="en-GB"/>
        </w:rPr>
        <w:t>Malarsch</w:t>
      </w:r>
      <w:proofErr w:type="spellEnd"/>
      <w:r w:rsidRPr="00CD0C2C">
        <w:rPr>
          <w:lang w:val="en-GB"/>
        </w:rPr>
        <w:t xml:space="preserve"> 14, FL-9494 </w:t>
      </w:r>
      <w:proofErr w:type="spellStart"/>
      <w:r w:rsidRPr="00CD0C2C">
        <w:rPr>
          <w:lang w:val="en-GB"/>
        </w:rPr>
        <w:t>Schaan</w:t>
      </w:r>
      <w:proofErr w:type="spellEnd"/>
      <w:r w:rsidRPr="00CD0C2C">
        <w:rPr>
          <w:lang w:val="en-GB"/>
        </w:rPr>
        <w:t>, Liechtenstein).</w:t>
      </w:r>
    </w:p>
    <w:p w14:paraId="3BA20725" w14:textId="08E3D069" w:rsidR="00CD0C2C" w:rsidRDefault="00CD0C2C" w:rsidP="00CD0C2C">
      <w:pPr>
        <w:jc w:val="both"/>
        <w:rPr>
          <w:lang w:val="en-GB"/>
        </w:rPr>
      </w:pPr>
      <w:r w:rsidRPr="00CD0C2C">
        <w:rPr>
          <w:lang w:val="en-GB"/>
        </w:rPr>
        <w:t xml:space="preserve">You are entitled at any time to make a request to the LED </w:t>
      </w:r>
      <w:r w:rsidR="007A41DF">
        <w:rPr>
          <w:lang w:val="en-GB"/>
        </w:rPr>
        <w:t>to</w:t>
      </w:r>
      <w:r w:rsidRPr="00CD0C2C">
        <w:rPr>
          <w:lang w:val="en-GB"/>
        </w:rPr>
        <w:t xml:space="preserve"> </w:t>
      </w:r>
      <w:r w:rsidR="000C086B">
        <w:rPr>
          <w:lang w:val="en-GB"/>
        </w:rPr>
        <w:t xml:space="preserve">get </w:t>
      </w:r>
      <w:r w:rsidRPr="00CD0C2C">
        <w:rPr>
          <w:lang w:val="en-GB"/>
        </w:rPr>
        <w:t xml:space="preserve">information </w:t>
      </w:r>
      <w:r w:rsidR="00AD1012">
        <w:rPr>
          <w:lang w:val="en-GB"/>
        </w:rPr>
        <w:t xml:space="preserve">about your </w:t>
      </w:r>
      <w:r w:rsidRPr="00CD0C2C">
        <w:rPr>
          <w:lang w:val="en-GB"/>
        </w:rPr>
        <w:t>personal data</w:t>
      </w:r>
      <w:r w:rsidR="00AD1012">
        <w:rPr>
          <w:lang w:val="en-GB"/>
        </w:rPr>
        <w:t xml:space="preserve"> stored by us</w:t>
      </w:r>
      <w:r w:rsidRPr="00CD0C2C">
        <w:rPr>
          <w:lang w:val="en-GB"/>
        </w:rPr>
        <w:t>.</w:t>
      </w:r>
      <w:r>
        <w:rPr>
          <w:lang w:val="en-GB"/>
        </w:rPr>
        <w:t xml:space="preserve"> </w:t>
      </w:r>
      <w:r w:rsidR="00B0189A" w:rsidRPr="00B0189A">
        <w:rPr>
          <w:lang w:val="en-GB"/>
        </w:rPr>
        <w:t>Furthermore, you can exercise your right of objection at any time without stating reasons and amend or completely revoke the given declaration of consent with effect for the future.</w:t>
      </w:r>
      <w:r w:rsidR="00B0189A">
        <w:rPr>
          <w:lang w:val="en-GB"/>
        </w:rPr>
        <w:t xml:space="preserve"> </w:t>
      </w:r>
      <w:r w:rsidR="00B0189A" w:rsidRPr="00B0189A">
        <w:rPr>
          <w:lang w:val="en-GB"/>
        </w:rPr>
        <w:t>You can send the withdrawal either by post or by e-mail.</w:t>
      </w:r>
    </w:p>
    <w:p w14:paraId="71D00AAB" w14:textId="55362DF1" w:rsidR="00B0189A" w:rsidRDefault="00B0189A" w:rsidP="00CD0C2C">
      <w:pPr>
        <w:jc w:val="both"/>
        <w:rPr>
          <w:lang w:val="en-GB"/>
        </w:rPr>
      </w:pPr>
    </w:p>
    <w:p w14:paraId="44C84049" w14:textId="1A53BD52" w:rsidR="00B0189A" w:rsidRDefault="00B0189A" w:rsidP="00B0189A">
      <w:pPr>
        <w:jc w:val="both"/>
        <w:rPr>
          <w:rFonts w:cstheme="majorHAnsi"/>
        </w:rPr>
      </w:pPr>
    </w:p>
    <w:p w14:paraId="1992A824" w14:textId="77777777" w:rsidR="00B0189A" w:rsidRPr="00B54F1F" w:rsidRDefault="00B0189A" w:rsidP="00B0189A">
      <w:pPr>
        <w:jc w:val="both"/>
        <w:rPr>
          <w:rFonts w:cstheme="majorHAnsi"/>
        </w:rPr>
      </w:pPr>
    </w:p>
    <w:p w14:paraId="51570689" w14:textId="77777777" w:rsidR="00B0189A" w:rsidRPr="00B54F1F" w:rsidRDefault="00B0189A" w:rsidP="00B0189A">
      <w:pPr>
        <w:spacing w:line="276" w:lineRule="auto"/>
        <w:rPr>
          <w:rFonts w:cstheme="majorHAnsi"/>
        </w:rPr>
      </w:pPr>
      <w:r w:rsidRPr="00B54F1F">
        <w:rPr>
          <w:rFonts w:cstheme="majorHAnsi"/>
        </w:rPr>
        <w:t>__________________________</w:t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  <w:t>____________________________</w:t>
      </w:r>
    </w:p>
    <w:p w14:paraId="12A2A3B1" w14:textId="38564F08" w:rsidR="00B0189A" w:rsidRPr="00B54F1F" w:rsidRDefault="00B0189A" w:rsidP="00B0189A">
      <w:pPr>
        <w:spacing w:line="276" w:lineRule="auto"/>
        <w:rPr>
          <w:rFonts w:cstheme="majorHAnsi"/>
        </w:rPr>
      </w:pPr>
      <w:r>
        <w:rPr>
          <w:rFonts w:cstheme="majorHAnsi"/>
        </w:rPr>
        <w:t>Place</w:t>
      </w:r>
      <w:r w:rsidRPr="00B54F1F">
        <w:rPr>
          <w:rFonts w:cstheme="majorHAnsi"/>
        </w:rPr>
        <w:t>, Dat</w:t>
      </w:r>
      <w:r>
        <w:rPr>
          <w:rFonts w:cstheme="majorHAnsi"/>
        </w:rPr>
        <w:t>e</w:t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r w:rsidRPr="00B54F1F">
        <w:rPr>
          <w:rFonts w:cstheme="majorHAnsi"/>
        </w:rPr>
        <w:tab/>
      </w:r>
      <w:proofErr w:type="spellStart"/>
      <w:r>
        <w:rPr>
          <w:rFonts w:cstheme="majorHAnsi"/>
        </w:rPr>
        <w:t>Signature</w:t>
      </w:r>
      <w:proofErr w:type="spellEnd"/>
    </w:p>
    <w:p w14:paraId="046E82B0" w14:textId="77777777" w:rsidR="00B0189A" w:rsidRDefault="00B0189A" w:rsidP="00B0189A">
      <w:pPr>
        <w:pStyle w:val="StandardWeb"/>
        <w:spacing w:line="276" w:lineRule="auto"/>
        <w:rPr>
          <w:rFonts w:asciiTheme="minorHAnsi" w:hAnsiTheme="minorHAnsi" w:cstheme="majorHAnsi"/>
          <w:color w:val="538135" w:themeColor="accent6" w:themeShade="BF"/>
          <w:sz w:val="22"/>
          <w:szCs w:val="22"/>
          <w:lang w:val="de-CH"/>
        </w:rPr>
      </w:pPr>
    </w:p>
    <w:p w14:paraId="1A8D5F14" w14:textId="391B44C1" w:rsidR="00B0189A" w:rsidRDefault="00B0189A" w:rsidP="00CD0C2C">
      <w:pPr>
        <w:jc w:val="both"/>
        <w:rPr>
          <w:lang w:val="en-GB"/>
        </w:rPr>
      </w:pPr>
    </w:p>
    <w:p w14:paraId="66297F32" w14:textId="61018E42" w:rsidR="005D67EB" w:rsidRDefault="005D67EB" w:rsidP="00CD0C2C">
      <w:pPr>
        <w:jc w:val="both"/>
        <w:rPr>
          <w:lang w:val="en-GB"/>
        </w:rPr>
      </w:pPr>
    </w:p>
    <w:p w14:paraId="13BB65CD" w14:textId="173D2B90" w:rsidR="005D67EB" w:rsidRDefault="005D67EB" w:rsidP="00CD0C2C">
      <w:pPr>
        <w:jc w:val="both"/>
        <w:rPr>
          <w:lang w:val="en-GB"/>
        </w:rPr>
      </w:pPr>
    </w:p>
    <w:p w14:paraId="20BCEEBC" w14:textId="0B1F575A" w:rsidR="005D67EB" w:rsidRDefault="005D67EB" w:rsidP="00CD0C2C">
      <w:pPr>
        <w:jc w:val="both"/>
        <w:rPr>
          <w:lang w:val="en-GB"/>
        </w:rPr>
      </w:pPr>
    </w:p>
    <w:p w14:paraId="48412CBA" w14:textId="39143CE4" w:rsidR="005D67EB" w:rsidRPr="00343108" w:rsidRDefault="005D67EB" w:rsidP="00CD0C2C">
      <w:pPr>
        <w:jc w:val="both"/>
        <w:rPr>
          <w:lang w:val="en-GB"/>
        </w:rPr>
      </w:pPr>
      <w:r>
        <w:rPr>
          <w:lang w:val="en-GB"/>
        </w:rPr>
        <w:t>LED-Declaration of consent</w:t>
      </w:r>
    </w:p>
    <w:sectPr w:rsidR="005D67EB" w:rsidRPr="0034310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E077" w14:textId="77777777" w:rsidR="00AF37EC" w:rsidRDefault="00AF37EC" w:rsidP="00AF37EC">
      <w:pPr>
        <w:spacing w:after="0" w:line="240" w:lineRule="auto"/>
      </w:pPr>
      <w:r>
        <w:separator/>
      </w:r>
    </w:p>
  </w:endnote>
  <w:endnote w:type="continuationSeparator" w:id="0">
    <w:p w14:paraId="392D8295" w14:textId="77777777" w:rsidR="00AF37EC" w:rsidRDefault="00AF37EC" w:rsidP="00A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FEAA" w14:textId="77777777" w:rsidR="00AF37EC" w:rsidRDefault="00AF37EC" w:rsidP="00AF37EC">
      <w:pPr>
        <w:spacing w:after="0" w:line="240" w:lineRule="auto"/>
      </w:pPr>
      <w:r>
        <w:separator/>
      </w:r>
    </w:p>
  </w:footnote>
  <w:footnote w:type="continuationSeparator" w:id="0">
    <w:p w14:paraId="734EF76B" w14:textId="77777777" w:rsidR="00AF37EC" w:rsidRDefault="00AF37EC" w:rsidP="00AF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EB27" w14:textId="37EE9360" w:rsidR="00AF37EC" w:rsidRDefault="00AF37EC" w:rsidP="00BA6D5F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69893FA" wp14:editId="3671D050">
          <wp:extent cx="1085850" cy="419100"/>
          <wp:effectExtent l="0" t="0" r="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EC"/>
    <w:rsid w:val="000C086B"/>
    <w:rsid w:val="00343108"/>
    <w:rsid w:val="005D67EB"/>
    <w:rsid w:val="006F4C45"/>
    <w:rsid w:val="007A41DF"/>
    <w:rsid w:val="00A6172F"/>
    <w:rsid w:val="00AD1012"/>
    <w:rsid w:val="00AF37EC"/>
    <w:rsid w:val="00B0189A"/>
    <w:rsid w:val="00B23AFF"/>
    <w:rsid w:val="00BA6D5F"/>
    <w:rsid w:val="00CD0C2C"/>
    <w:rsid w:val="00C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0BAA"/>
  <w15:chartTrackingRefBased/>
  <w15:docId w15:val="{CF70B44A-96A2-406B-A1AB-4981B09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F3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7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7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7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7EC"/>
  </w:style>
  <w:style w:type="paragraph" w:styleId="Fuzeile">
    <w:name w:val="footer"/>
    <w:basedOn w:val="Standard"/>
    <w:link w:val="FuzeileZchn"/>
    <w:uiPriority w:val="99"/>
    <w:unhideWhenUsed/>
    <w:rsid w:val="00AF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7EC"/>
  </w:style>
  <w:style w:type="paragraph" w:styleId="StandardWeb">
    <w:name w:val="Normal (Web)"/>
    <w:basedOn w:val="Standard"/>
    <w:uiPriority w:val="99"/>
    <w:unhideWhenUsed/>
    <w:rsid w:val="00B018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BA6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Gueye</dc:creator>
  <cp:keywords/>
  <dc:description/>
  <cp:lastModifiedBy>Cheikh Gueye</cp:lastModifiedBy>
  <cp:revision>13</cp:revision>
  <dcterms:created xsi:type="dcterms:W3CDTF">2020-06-02T12:17:00Z</dcterms:created>
  <dcterms:modified xsi:type="dcterms:W3CDTF">2020-06-02T12:47:00Z</dcterms:modified>
</cp:coreProperties>
</file>